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A9" w:rsidRPr="00F85CBB" w:rsidRDefault="00DB65A9" w:rsidP="00DB65A9">
      <w:pPr>
        <w:pStyle w:val="a5"/>
        <w:jc w:val="center"/>
        <w:rPr>
          <w:lang w:val="bg-BG"/>
        </w:rPr>
      </w:pPr>
      <w:r>
        <w:rPr>
          <w:lang w:val="bg-BG"/>
        </w:rPr>
        <w:t>Документация за участие в обществена поръчка</w:t>
      </w:r>
      <w:r>
        <w:rPr>
          <w:lang w:val="en-US"/>
        </w:rPr>
        <w:t xml:space="preserve"> – </w:t>
      </w:r>
      <w:r>
        <w:rPr>
          <w:lang w:val="bg-BG"/>
        </w:rPr>
        <w:t xml:space="preserve">открита процедура по ЗОП: </w:t>
      </w:r>
    </w:p>
    <w:p w:rsidR="00DB65A9" w:rsidRDefault="00DB65A9" w:rsidP="00DB65A9">
      <w:pPr>
        <w:pStyle w:val="a5"/>
        <w:tabs>
          <w:tab w:val="clear" w:pos="4153"/>
          <w:tab w:val="clear" w:pos="8306"/>
          <w:tab w:val="center" w:pos="4729"/>
          <w:tab w:val="right" w:pos="9459"/>
        </w:tabs>
        <w:jc w:val="center"/>
      </w:pPr>
      <w:proofErr w:type="gramStart"/>
      <w:r w:rsidRPr="00D0300A">
        <w:rPr>
          <w:i/>
        </w:rPr>
        <w:t>ДОСТАВКА, ИНТЕГРАЦИЯ И ПОДДРЪЖКА НА СОФТУЕРНИ ПРИЛОЖЕНИЯ ЗА ГИС ЗА ЦЕЛИТЕ НА АРХИВА НА ИНТЕГРИРАН ПРОЕКТ ЗА ВОДНИЯ ЦИКЪЛ НА ГР.</w:t>
      </w:r>
      <w:proofErr w:type="gramEnd"/>
      <w:r w:rsidRPr="00D0300A">
        <w:rPr>
          <w:i/>
        </w:rPr>
        <w:t xml:space="preserve"> ГАБРОВО</w:t>
      </w:r>
    </w:p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  <w:r w:rsidRPr="00DB65A9">
        <w:rPr>
          <w:b/>
          <w:sz w:val="32"/>
        </w:rPr>
        <w:t xml:space="preserve">          </w:t>
      </w:r>
    </w:p>
    <w:p w:rsidR="00DB65A9" w:rsidRPr="005368CA" w:rsidRDefault="005368CA" w:rsidP="005368CA">
      <w:pPr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68CA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DB65A9" w:rsidRPr="00DB65A9" w:rsidRDefault="00DB65A9" w:rsidP="00DB65A9">
      <w:pPr>
        <w:ind w:left="360"/>
        <w:rPr>
          <w:b/>
          <w:bCs/>
          <w:sz w:val="32"/>
        </w:rPr>
      </w:pPr>
      <w:r w:rsidRPr="00DB65A9">
        <w:rPr>
          <w:b/>
          <w:bCs/>
          <w:sz w:val="32"/>
        </w:rPr>
        <w:t xml:space="preserve">                          </w:t>
      </w:r>
    </w:p>
    <w:p w:rsidR="00DB65A9" w:rsidRPr="00DB65A9" w:rsidRDefault="00DB65A9" w:rsidP="00DB65A9">
      <w:pPr>
        <w:shd w:val="clear" w:color="auto" w:fill="9CC2E5" w:themeFill="accent1" w:themeFillTint="99"/>
        <w:ind w:left="360"/>
        <w:jc w:val="center"/>
        <w:rPr>
          <w:rFonts w:ascii="Times New Roman" w:hAnsi="Times New Roman" w:cs="Times New Roman"/>
          <w:b/>
          <w:bCs/>
          <w:sz w:val="40"/>
        </w:rPr>
      </w:pPr>
      <w:r w:rsidRPr="00DB65A9">
        <w:rPr>
          <w:rFonts w:ascii="Times New Roman" w:hAnsi="Times New Roman" w:cs="Times New Roman"/>
          <w:b/>
          <w:bCs/>
          <w:sz w:val="40"/>
        </w:rPr>
        <w:t>ТЕХНИЧЕСКИ СПЕЦИФИКАЦИИ</w:t>
      </w:r>
    </w:p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  <w:r w:rsidRPr="00DB65A9">
        <w:rPr>
          <w:b/>
          <w:sz w:val="32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B65A9" w:rsidRPr="00DB65A9" w:rsidTr="001C6B00">
        <w:tc>
          <w:tcPr>
            <w:tcW w:w="9509" w:type="dxa"/>
            <w:shd w:val="clear" w:color="auto" w:fill="auto"/>
          </w:tcPr>
          <w:p w:rsidR="00DB65A9" w:rsidRDefault="00DB65A9" w:rsidP="00DB65A9">
            <w:pPr>
              <w:ind w:left="360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32"/>
              </w:rPr>
            </w:pPr>
          </w:p>
          <w:p w:rsidR="00DB65A9" w:rsidRDefault="00DB65A9" w:rsidP="00DB65A9">
            <w:pPr>
              <w:ind w:left="360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32"/>
              </w:rPr>
            </w:pPr>
            <w:r w:rsidRPr="00DB65A9">
              <w:rPr>
                <w:rFonts w:ascii="Times New Roman" w:hAnsi="Times New Roman" w:cs="Times New Roman"/>
                <w:b/>
                <w:color w:val="404040" w:themeColor="text1" w:themeTint="BF"/>
                <w:sz w:val="32"/>
              </w:rPr>
              <w:t>ДОСТАВКА, ИНТЕГРАЦИЯ И ПОДДРЪЖКА НА СОФТУЕРНИ ПРИЛОЖЕНИЯ ЗА ГИС ЗА ЦЕЛИТЕ НА АРХИВА НА ИНТЕГРИРАН ПРОЕКТ ЗА ВОДНИЯ ЦИКЪЛ НА ГР. ГАБРОВО</w:t>
            </w:r>
          </w:p>
          <w:p w:rsidR="00DB65A9" w:rsidRPr="00DB65A9" w:rsidRDefault="00DB65A9" w:rsidP="00DB65A9">
            <w:pPr>
              <w:ind w:left="360"/>
              <w:jc w:val="center"/>
              <w:rPr>
                <w:b/>
                <w:sz w:val="32"/>
              </w:rPr>
            </w:pPr>
          </w:p>
        </w:tc>
      </w:tr>
    </w:tbl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</w:p>
    <w:p w:rsidR="00DB65A9" w:rsidRPr="00DB65A9" w:rsidRDefault="00DB65A9" w:rsidP="00DB65A9">
      <w:pPr>
        <w:ind w:left="360"/>
        <w:rPr>
          <w:b/>
          <w:sz w:val="32"/>
        </w:rPr>
      </w:pPr>
    </w:p>
    <w:p w:rsidR="008A6ECD" w:rsidRDefault="008A6ECD" w:rsidP="00362520">
      <w:pPr>
        <w:ind w:left="360"/>
        <w:rPr>
          <w:b/>
          <w:sz w:val="32"/>
        </w:rPr>
      </w:pPr>
    </w:p>
    <w:p w:rsidR="00DB65A9" w:rsidRDefault="00DB65A9" w:rsidP="00362520">
      <w:pPr>
        <w:ind w:left="360"/>
        <w:rPr>
          <w:b/>
          <w:sz w:val="32"/>
        </w:rPr>
      </w:pPr>
    </w:p>
    <w:p w:rsidR="00DB65A9" w:rsidRDefault="00DB65A9" w:rsidP="00362520">
      <w:pPr>
        <w:ind w:left="360"/>
        <w:rPr>
          <w:b/>
          <w:sz w:val="32"/>
        </w:rPr>
      </w:pPr>
    </w:p>
    <w:p w:rsidR="00DB65A9" w:rsidRDefault="00DB65A9" w:rsidP="00362520">
      <w:pPr>
        <w:ind w:left="360"/>
        <w:rPr>
          <w:b/>
          <w:sz w:val="32"/>
        </w:rPr>
      </w:pPr>
    </w:p>
    <w:p w:rsidR="00DB65A9" w:rsidRDefault="00DB65A9" w:rsidP="00362520">
      <w:pPr>
        <w:ind w:left="360"/>
        <w:rPr>
          <w:b/>
          <w:sz w:val="32"/>
        </w:rPr>
      </w:pPr>
    </w:p>
    <w:p w:rsidR="00DB65A9" w:rsidRDefault="00DB65A9" w:rsidP="00362520">
      <w:pPr>
        <w:ind w:left="360"/>
        <w:rPr>
          <w:b/>
          <w:sz w:val="32"/>
        </w:rPr>
      </w:pPr>
    </w:p>
    <w:p w:rsidR="00FC31A8" w:rsidRDefault="00FC31A8" w:rsidP="00C90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Настоящите технически спецификации съдържат изискванията към </w:t>
      </w:r>
      <w:r w:rsidRPr="00FC31A8">
        <w:rPr>
          <w:rFonts w:ascii="Times New Roman" w:hAnsi="Times New Roman" w:cs="Times New Roman"/>
          <w:sz w:val="24"/>
          <w:szCs w:val="24"/>
        </w:rPr>
        <w:t>доставка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FC31A8">
        <w:rPr>
          <w:rFonts w:ascii="Times New Roman" w:hAnsi="Times New Roman" w:cs="Times New Roman"/>
          <w:sz w:val="24"/>
          <w:szCs w:val="24"/>
        </w:rPr>
        <w:t>, интеграция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FC31A8">
        <w:rPr>
          <w:rFonts w:ascii="Times New Roman" w:hAnsi="Times New Roman" w:cs="Times New Roman"/>
          <w:sz w:val="24"/>
          <w:szCs w:val="24"/>
        </w:rPr>
        <w:t xml:space="preserve"> и поддръжка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FC31A8">
        <w:rPr>
          <w:rFonts w:ascii="Times New Roman" w:hAnsi="Times New Roman" w:cs="Times New Roman"/>
          <w:sz w:val="24"/>
          <w:szCs w:val="24"/>
        </w:rPr>
        <w:t xml:space="preserve"> на софтуерни приложения за ГИС за целите на архива на Интегриран проект за водния цикъл на гр. Габрово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0D87" w:rsidRDefault="00EC6728" w:rsidP="00EC67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текста на настоящите спецификации, където се реферира към конкретни приложения</w:t>
      </w:r>
      <w:r w:rsidR="00DC6C38">
        <w:rPr>
          <w:rFonts w:ascii="Times New Roman" w:hAnsi="Times New Roman" w:cs="Times New Roman"/>
          <w:sz w:val="24"/>
          <w:szCs w:val="24"/>
        </w:rPr>
        <w:t>/продукти</w:t>
      </w:r>
      <w:r>
        <w:rPr>
          <w:rFonts w:ascii="Times New Roman" w:hAnsi="Times New Roman" w:cs="Times New Roman"/>
          <w:sz w:val="24"/>
          <w:szCs w:val="24"/>
        </w:rPr>
        <w:t xml:space="preserve">, следва да се разбира „или еквивалент“. </w:t>
      </w:r>
    </w:p>
    <w:p w:rsidR="00EC6728" w:rsidRDefault="00EC6728" w:rsidP="00EC67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Следва да се има предвид, че предметът на настоящата доставка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надгражда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вече съществуваща и функционираща ГИС инфраструктура на Община Габрово, която притежава специфични технически и функционални характеристики. По тази причина, софтуерните приложения на настоящата доставка</w:t>
      </w:r>
      <w:r w:rsidR="00CE4872">
        <w:rPr>
          <w:rFonts w:ascii="Times New Roman" w:hAnsi="Times New Roman" w:cs="Times New Roman"/>
          <w:sz w:val="24"/>
          <w:szCs w:val="24"/>
        </w:rPr>
        <w:t xml:space="preserve">, които участникът ще предложи, </w:t>
      </w:r>
      <w:r>
        <w:rPr>
          <w:rFonts w:ascii="Times New Roman" w:hAnsi="Times New Roman" w:cs="Times New Roman"/>
          <w:sz w:val="24"/>
          <w:szCs w:val="24"/>
        </w:rPr>
        <w:t xml:space="preserve"> следва да бъдат изцяло </w:t>
      </w:r>
      <w:r w:rsidRPr="00EC6728">
        <w:rPr>
          <w:rFonts w:ascii="Times New Roman" w:hAnsi="Times New Roman" w:cs="Times New Roman"/>
          <w:sz w:val="24"/>
          <w:szCs w:val="24"/>
        </w:rPr>
        <w:t xml:space="preserve">съобразени </w:t>
      </w:r>
      <w:r w:rsidR="0025531C">
        <w:rPr>
          <w:rFonts w:ascii="Times New Roman" w:hAnsi="Times New Roman" w:cs="Times New Roman"/>
          <w:sz w:val="24"/>
          <w:szCs w:val="24"/>
        </w:rPr>
        <w:t xml:space="preserve">и технологично съвместими </w:t>
      </w:r>
      <w:r w:rsidRPr="00EC6728">
        <w:rPr>
          <w:rFonts w:ascii="Times New Roman" w:hAnsi="Times New Roman" w:cs="Times New Roman"/>
          <w:sz w:val="24"/>
          <w:szCs w:val="24"/>
        </w:rPr>
        <w:t>с внедрените в Община Габрово базов ГИС софтуер и съответните подсистеми като „Общинска собственост“ и “Кадастър и ТСУ (Териториално и сел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6728">
        <w:rPr>
          <w:rFonts w:ascii="Times New Roman" w:hAnsi="Times New Roman" w:cs="Times New Roman"/>
          <w:sz w:val="24"/>
          <w:szCs w:val="24"/>
        </w:rPr>
        <w:t>щно устройство)“</w:t>
      </w:r>
      <w:r w:rsidR="00DC6C38">
        <w:rPr>
          <w:rFonts w:ascii="Times New Roman" w:hAnsi="Times New Roman" w:cs="Times New Roman"/>
          <w:sz w:val="24"/>
          <w:szCs w:val="24"/>
        </w:rPr>
        <w:t xml:space="preserve">, така че </w:t>
      </w:r>
      <w:r w:rsidRPr="00EC6728">
        <w:rPr>
          <w:rFonts w:ascii="Times New Roman" w:hAnsi="Times New Roman" w:cs="Times New Roman"/>
          <w:sz w:val="24"/>
          <w:szCs w:val="24"/>
        </w:rPr>
        <w:t>внедряван</w:t>
      </w:r>
      <w:r w:rsidR="00DC6C38">
        <w:rPr>
          <w:rFonts w:ascii="Times New Roman" w:hAnsi="Times New Roman" w:cs="Times New Roman"/>
          <w:sz w:val="24"/>
          <w:szCs w:val="24"/>
        </w:rPr>
        <w:t xml:space="preserve">ето </w:t>
      </w:r>
      <w:r w:rsidRPr="00EC6728">
        <w:rPr>
          <w:rFonts w:ascii="Times New Roman" w:hAnsi="Times New Roman" w:cs="Times New Roman"/>
          <w:sz w:val="24"/>
          <w:szCs w:val="24"/>
        </w:rPr>
        <w:t xml:space="preserve">им </w:t>
      </w:r>
      <w:r w:rsidR="00DC6C38">
        <w:rPr>
          <w:rFonts w:ascii="Times New Roman" w:hAnsi="Times New Roman" w:cs="Times New Roman"/>
          <w:sz w:val="24"/>
          <w:szCs w:val="24"/>
        </w:rPr>
        <w:t xml:space="preserve">да </w:t>
      </w:r>
      <w:r w:rsidRPr="00EC6728">
        <w:rPr>
          <w:rFonts w:ascii="Times New Roman" w:hAnsi="Times New Roman" w:cs="Times New Roman"/>
          <w:sz w:val="24"/>
          <w:szCs w:val="24"/>
        </w:rPr>
        <w:t xml:space="preserve">не </w:t>
      </w:r>
      <w:r w:rsidR="00DC6C38">
        <w:rPr>
          <w:rFonts w:ascii="Times New Roman" w:hAnsi="Times New Roman" w:cs="Times New Roman"/>
          <w:sz w:val="24"/>
          <w:szCs w:val="24"/>
        </w:rPr>
        <w:t>наруши работата на Възложителя</w:t>
      </w:r>
      <w:r w:rsidR="00CE4872">
        <w:rPr>
          <w:rFonts w:ascii="Times New Roman" w:hAnsi="Times New Roman" w:cs="Times New Roman"/>
          <w:sz w:val="24"/>
          <w:szCs w:val="24"/>
        </w:rPr>
        <w:t xml:space="preserve"> като </w:t>
      </w:r>
      <w:proofErr w:type="spellStart"/>
      <w:r w:rsidRPr="00EC6728">
        <w:rPr>
          <w:rFonts w:ascii="Times New Roman" w:hAnsi="Times New Roman" w:cs="Times New Roman"/>
          <w:sz w:val="24"/>
          <w:szCs w:val="24"/>
          <w:lang w:val="en-US"/>
        </w:rPr>
        <w:t>доведе</w:t>
      </w:r>
      <w:proofErr w:type="spellEnd"/>
      <w:r w:rsidRPr="00EC67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6728">
        <w:rPr>
          <w:rFonts w:ascii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EC67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6728">
        <w:rPr>
          <w:rFonts w:ascii="Times New Roman" w:hAnsi="Times New Roman" w:cs="Times New Roman"/>
          <w:sz w:val="24"/>
          <w:szCs w:val="24"/>
          <w:lang w:val="en-US"/>
        </w:rPr>
        <w:t>несъвместимост</w:t>
      </w:r>
      <w:proofErr w:type="spellEnd"/>
      <w:r w:rsidRPr="00EC67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6728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EC67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059A7">
        <w:rPr>
          <w:rFonts w:ascii="Times New Roman" w:hAnsi="Times New Roman" w:cs="Times New Roman"/>
          <w:sz w:val="24"/>
          <w:szCs w:val="24"/>
        </w:rPr>
        <w:t>невъзможност на</w:t>
      </w:r>
      <w:r w:rsidRPr="00EC67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6728">
        <w:rPr>
          <w:rFonts w:ascii="Times New Roman" w:hAnsi="Times New Roman" w:cs="Times New Roman"/>
          <w:sz w:val="24"/>
          <w:szCs w:val="24"/>
          <w:lang w:val="en-US"/>
        </w:rPr>
        <w:t>експлоатацията</w:t>
      </w:r>
      <w:proofErr w:type="spellEnd"/>
      <w:r w:rsidRPr="00EC6728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EC6728">
        <w:rPr>
          <w:rFonts w:ascii="Times New Roman" w:hAnsi="Times New Roman" w:cs="Times New Roman"/>
          <w:sz w:val="24"/>
          <w:szCs w:val="24"/>
          <w:lang w:val="en-US"/>
        </w:rPr>
        <w:t>поддържането</w:t>
      </w:r>
      <w:proofErr w:type="spellEnd"/>
      <w:r w:rsidR="00DC6C38">
        <w:rPr>
          <w:rFonts w:ascii="Times New Roman" w:hAnsi="Times New Roman" w:cs="Times New Roman"/>
          <w:sz w:val="24"/>
          <w:szCs w:val="24"/>
        </w:rPr>
        <w:t>.</w:t>
      </w:r>
    </w:p>
    <w:p w:rsidR="00DC6C38" w:rsidRPr="00DC6C38" w:rsidRDefault="00DC6C38" w:rsidP="00EC67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31A8" w:rsidRPr="00FC31A8" w:rsidRDefault="00FC31A8" w:rsidP="00FC31A8">
      <w:pPr>
        <w:shd w:val="clear" w:color="auto" w:fill="9CC2E5" w:themeFill="accent1" w:themeFillTint="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1A8">
        <w:rPr>
          <w:rFonts w:ascii="Times New Roman" w:hAnsi="Times New Roman" w:cs="Times New Roman"/>
          <w:b/>
          <w:sz w:val="24"/>
          <w:szCs w:val="24"/>
        </w:rPr>
        <w:t>ДОСТАВКА НА СОФТУЕРНИ ПРИЛОЖЕНИЯ ЗА ГИС</w:t>
      </w:r>
    </w:p>
    <w:p w:rsidR="006B26CD" w:rsidRPr="00164896" w:rsidRDefault="006B26CD" w:rsidP="00C900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96">
        <w:rPr>
          <w:rFonts w:ascii="Times New Roman" w:hAnsi="Times New Roman" w:cs="Times New Roman"/>
          <w:b/>
          <w:sz w:val="24"/>
          <w:szCs w:val="24"/>
        </w:rPr>
        <w:t>Сървърен ГИС софтуер за мрежови анализи</w:t>
      </w:r>
      <w:r w:rsidR="00115802" w:rsidRPr="00164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802" w:rsidRPr="00164896">
        <w:rPr>
          <w:rFonts w:ascii="Times New Roman" w:hAnsi="Times New Roman" w:cs="Times New Roman"/>
          <w:sz w:val="24"/>
          <w:szCs w:val="24"/>
        </w:rPr>
        <w:t>– 1</w:t>
      </w:r>
      <w:r w:rsidR="00C90025">
        <w:rPr>
          <w:rFonts w:ascii="Times New Roman" w:hAnsi="Times New Roman" w:cs="Times New Roman"/>
          <w:sz w:val="24"/>
          <w:szCs w:val="24"/>
        </w:rPr>
        <w:t xml:space="preserve"> </w:t>
      </w:r>
      <w:r w:rsidR="00115802" w:rsidRPr="00164896">
        <w:rPr>
          <w:rFonts w:ascii="Times New Roman" w:hAnsi="Times New Roman" w:cs="Times New Roman"/>
          <w:sz w:val="24"/>
          <w:szCs w:val="24"/>
        </w:rPr>
        <w:t>бр. лиценз</w:t>
      </w:r>
    </w:p>
    <w:p w:rsidR="00C90025" w:rsidRDefault="00C90025" w:rsidP="00C900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F14CB" w:rsidRDefault="00A95F3B" w:rsidP="00FC31A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Предлаганият</w:t>
      </w:r>
      <w:r w:rsidR="001F14CB" w:rsidRPr="00164896">
        <w:rPr>
          <w:rFonts w:ascii="Times New Roman" w:hAnsi="Times New Roman" w:cs="Times New Roman"/>
          <w:sz w:val="24"/>
          <w:szCs w:val="24"/>
        </w:rPr>
        <w:t xml:space="preserve"> софтуер следва да осигури следните възможности:</w:t>
      </w:r>
    </w:p>
    <w:p w:rsidR="00C90025" w:rsidRPr="00164896" w:rsidRDefault="00C90025" w:rsidP="00C900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F14CB" w:rsidRDefault="001F14CB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Лицензиране за 4</w:t>
      </w:r>
      <w:r w:rsidR="00C90025">
        <w:rPr>
          <w:rFonts w:ascii="Times New Roman" w:hAnsi="Times New Roman" w:cs="Times New Roman"/>
          <w:sz w:val="24"/>
          <w:szCs w:val="24"/>
        </w:rPr>
        <w:t xml:space="preserve"> </w:t>
      </w:r>
      <w:r w:rsidRPr="00164896">
        <w:rPr>
          <w:rFonts w:ascii="Times New Roman" w:hAnsi="Times New Roman" w:cs="Times New Roman"/>
          <w:sz w:val="24"/>
          <w:szCs w:val="24"/>
        </w:rPr>
        <w:t>бр. ядра на сървъра</w:t>
      </w:r>
    </w:p>
    <w:p w:rsidR="00EA37D7" w:rsidRDefault="001F14CB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7D7">
        <w:rPr>
          <w:rFonts w:ascii="Times New Roman" w:hAnsi="Times New Roman" w:cs="Times New Roman"/>
          <w:sz w:val="24"/>
          <w:szCs w:val="24"/>
        </w:rPr>
        <w:t xml:space="preserve">Интеграция с наличния </w:t>
      </w:r>
      <w:r w:rsidRPr="00EA37D7">
        <w:rPr>
          <w:rFonts w:ascii="Times New Roman" w:hAnsi="Times New Roman" w:cs="Times New Roman"/>
          <w:sz w:val="24"/>
          <w:szCs w:val="24"/>
          <w:lang w:val="en-US"/>
        </w:rPr>
        <w:t>ArcGIS for Server</w:t>
      </w:r>
      <w:r w:rsidRPr="00EA37D7">
        <w:rPr>
          <w:rFonts w:ascii="Times New Roman" w:hAnsi="Times New Roman" w:cs="Times New Roman"/>
          <w:sz w:val="24"/>
          <w:szCs w:val="24"/>
        </w:rPr>
        <w:t xml:space="preserve"> </w:t>
      </w:r>
      <w:r w:rsidRPr="00EA37D7">
        <w:rPr>
          <w:rFonts w:ascii="Times New Roman" w:hAnsi="Times New Roman" w:cs="Times New Roman"/>
          <w:sz w:val="24"/>
          <w:szCs w:val="24"/>
          <w:lang w:val="en-US"/>
        </w:rPr>
        <w:t xml:space="preserve">Enterprise Standard </w:t>
      </w:r>
    </w:p>
    <w:p w:rsidR="001F14CB" w:rsidRPr="00EA37D7" w:rsidRDefault="001F14CB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7D7">
        <w:rPr>
          <w:rFonts w:ascii="Times New Roman" w:hAnsi="Times New Roman" w:cs="Times New Roman"/>
          <w:sz w:val="24"/>
          <w:szCs w:val="24"/>
        </w:rPr>
        <w:t xml:space="preserve">Извършва </w:t>
      </w:r>
      <w:r w:rsidR="00803574" w:rsidRPr="00EA37D7">
        <w:rPr>
          <w:rFonts w:ascii="Times New Roman" w:hAnsi="Times New Roman" w:cs="Times New Roman"/>
          <w:sz w:val="24"/>
          <w:szCs w:val="24"/>
        </w:rPr>
        <w:t>съ</w:t>
      </w:r>
      <w:r w:rsidRPr="00EA37D7">
        <w:rPr>
          <w:rFonts w:ascii="Times New Roman" w:hAnsi="Times New Roman" w:cs="Times New Roman"/>
          <w:sz w:val="24"/>
          <w:szCs w:val="24"/>
        </w:rPr>
        <w:t>р</w:t>
      </w:r>
      <w:r w:rsidR="00803574" w:rsidRPr="00EA37D7">
        <w:rPr>
          <w:rFonts w:ascii="Times New Roman" w:hAnsi="Times New Roman" w:cs="Times New Roman"/>
          <w:sz w:val="24"/>
          <w:szCs w:val="24"/>
        </w:rPr>
        <w:t>в</w:t>
      </w:r>
      <w:r w:rsidRPr="00EA37D7">
        <w:rPr>
          <w:rFonts w:ascii="Times New Roman" w:hAnsi="Times New Roman" w:cs="Times New Roman"/>
          <w:sz w:val="24"/>
          <w:szCs w:val="24"/>
        </w:rPr>
        <w:t xml:space="preserve">ърни </w:t>
      </w:r>
      <w:r w:rsidR="00803574" w:rsidRPr="00EA37D7">
        <w:rPr>
          <w:rFonts w:ascii="Times New Roman" w:hAnsi="Times New Roman" w:cs="Times New Roman"/>
          <w:sz w:val="24"/>
          <w:szCs w:val="24"/>
        </w:rPr>
        <w:t>мрежови анализи, в това число</w:t>
      </w:r>
      <w:r w:rsidR="00D06F1B" w:rsidRPr="00EA37D7">
        <w:rPr>
          <w:rFonts w:ascii="Times New Roman" w:hAnsi="Times New Roman" w:cs="Times New Roman"/>
          <w:sz w:val="24"/>
          <w:szCs w:val="24"/>
        </w:rPr>
        <w:t xml:space="preserve"> изчисляване на</w:t>
      </w:r>
      <w:r w:rsidR="00803574" w:rsidRPr="00EA37D7">
        <w:rPr>
          <w:rFonts w:ascii="Times New Roman" w:hAnsi="Times New Roman" w:cs="Times New Roman"/>
          <w:sz w:val="24"/>
          <w:szCs w:val="24"/>
        </w:rPr>
        <w:t>:</w:t>
      </w:r>
    </w:p>
    <w:p w:rsidR="00D06F1B" w:rsidRPr="00164896" w:rsidRDefault="00D06F1B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Маршрути, </w:t>
      </w:r>
    </w:p>
    <w:p w:rsidR="00B65134" w:rsidRPr="00164896" w:rsidRDefault="00B65134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Зона на обслужване, </w:t>
      </w:r>
    </w:p>
    <w:p w:rsidR="00D06F1B" w:rsidRPr="00164896" w:rsidRDefault="00D06F1B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Най-близки обекти, </w:t>
      </w:r>
    </w:p>
    <w:p w:rsidR="00D06F1B" w:rsidRPr="00164896" w:rsidRDefault="00B65134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896">
        <w:rPr>
          <w:rFonts w:ascii="Times New Roman" w:hAnsi="Times New Roman" w:cs="Times New Roman"/>
          <w:sz w:val="24"/>
          <w:szCs w:val="24"/>
        </w:rPr>
        <w:t>Локация-алокация</w:t>
      </w:r>
      <w:proofErr w:type="spellEnd"/>
      <w:r w:rsidR="00D06F1B" w:rsidRPr="0016489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03574" w:rsidRPr="00164896" w:rsidRDefault="00D06F1B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Ценови матрици</w:t>
      </w:r>
      <w:r w:rsidR="00B65134" w:rsidRPr="00164896">
        <w:rPr>
          <w:rFonts w:ascii="Times New Roman" w:hAnsi="Times New Roman" w:cs="Times New Roman"/>
          <w:sz w:val="24"/>
          <w:szCs w:val="24"/>
        </w:rPr>
        <w:t xml:space="preserve"> на дистанции</w:t>
      </w:r>
    </w:p>
    <w:p w:rsidR="00B65134" w:rsidRPr="00164896" w:rsidRDefault="00B65134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Извършване на горните анализи на база на дефинирана мрежа</w:t>
      </w:r>
    </w:p>
    <w:p w:rsidR="00B65134" w:rsidRPr="00164896" w:rsidRDefault="00B65134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</w:t>
      </w:r>
      <w:r w:rsidR="00876857" w:rsidRPr="00164896">
        <w:rPr>
          <w:rFonts w:ascii="Times New Roman" w:hAnsi="Times New Roman" w:cs="Times New Roman"/>
          <w:sz w:val="24"/>
          <w:szCs w:val="24"/>
        </w:rPr>
        <w:t>ъзможност</w:t>
      </w:r>
      <w:r w:rsidRPr="00164896">
        <w:rPr>
          <w:rFonts w:ascii="Times New Roman" w:hAnsi="Times New Roman" w:cs="Times New Roman"/>
          <w:sz w:val="24"/>
          <w:szCs w:val="24"/>
        </w:rPr>
        <w:t xml:space="preserve"> за задаване </w:t>
      </w:r>
      <w:r w:rsidR="00876857" w:rsidRPr="00164896">
        <w:rPr>
          <w:rFonts w:ascii="Times New Roman" w:hAnsi="Times New Roman" w:cs="Times New Roman"/>
          <w:sz w:val="24"/>
          <w:szCs w:val="24"/>
        </w:rPr>
        <w:t xml:space="preserve">на </w:t>
      </w:r>
      <w:r w:rsidRPr="00164896">
        <w:rPr>
          <w:rFonts w:ascii="Times New Roman" w:hAnsi="Times New Roman" w:cs="Times New Roman"/>
          <w:sz w:val="24"/>
          <w:szCs w:val="24"/>
        </w:rPr>
        <w:t xml:space="preserve">параметри </w:t>
      </w:r>
      <w:r w:rsidR="00876857" w:rsidRPr="00164896">
        <w:rPr>
          <w:rFonts w:ascii="Times New Roman" w:hAnsi="Times New Roman" w:cs="Times New Roman"/>
          <w:sz w:val="24"/>
          <w:szCs w:val="24"/>
        </w:rPr>
        <w:t xml:space="preserve">чрез заявка на </w:t>
      </w:r>
      <w:r w:rsidRPr="00164896">
        <w:rPr>
          <w:rFonts w:ascii="Times New Roman" w:hAnsi="Times New Roman" w:cs="Times New Roman"/>
          <w:sz w:val="24"/>
          <w:szCs w:val="24"/>
        </w:rPr>
        <w:t xml:space="preserve">услугата за </w:t>
      </w:r>
      <w:r w:rsidR="00876857" w:rsidRPr="00164896">
        <w:rPr>
          <w:rFonts w:ascii="Times New Roman" w:hAnsi="Times New Roman" w:cs="Times New Roman"/>
          <w:sz w:val="24"/>
          <w:szCs w:val="24"/>
        </w:rPr>
        <w:t xml:space="preserve">всеки от </w:t>
      </w:r>
      <w:r w:rsidRPr="00164896">
        <w:rPr>
          <w:rFonts w:ascii="Times New Roman" w:hAnsi="Times New Roman" w:cs="Times New Roman"/>
          <w:sz w:val="24"/>
          <w:szCs w:val="24"/>
        </w:rPr>
        <w:t>горните видове анализи</w:t>
      </w:r>
    </w:p>
    <w:p w:rsidR="002955C9" w:rsidRPr="00164896" w:rsidRDefault="002955C9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Възможност за поддържане на мрежа, създадена в предлагания по-долу настолен ГИС софтуер за мрежови анализи</w:t>
      </w:r>
    </w:p>
    <w:p w:rsidR="002955C9" w:rsidRPr="00164896" w:rsidRDefault="002955C9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Възможност за консумиране на услугите с мрежови анализи чрез стандартни интерфейси и приложения, в т.ч.: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Silverlight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Flex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, и др. API-та за мобилни устройства, ArcGIS Server </w:t>
      </w:r>
      <w:r w:rsidR="00EA4AC3" w:rsidRPr="00164896">
        <w:rPr>
          <w:rFonts w:ascii="Times New Roman" w:hAnsi="Times New Roman" w:cs="Times New Roman"/>
          <w:sz w:val="24"/>
          <w:szCs w:val="24"/>
        </w:rPr>
        <w:t>SOAP</w:t>
      </w:r>
      <w:r w:rsidRPr="00164896">
        <w:rPr>
          <w:rFonts w:ascii="Times New Roman" w:hAnsi="Times New Roman" w:cs="Times New Roman"/>
          <w:sz w:val="24"/>
          <w:szCs w:val="24"/>
        </w:rPr>
        <w:t xml:space="preserve">, </w:t>
      </w:r>
      <w:r w:rsidR="00EA4AC3" w:rsidRPr="00164896">
        <w:rPr>
          <w:rFonts w:ascii="Times New Roman" w:hAnsi="Times New Roman" w:cs="Times New Roman"/>
          <w:sz w:val="24"/>
          <w:szCs w:val="24"/>
        </w:rPr>
        <w:t>REST API-та и</w:t>
      </w:r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ArcGIS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Desktop</w:t>
      </w:r>
      <w:proofErr w:type="spellEnd"/>
      <w:r w:rsidR="00EA4AC3" w:rsidRPr="001648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5C9" w:rsidRPr="00164896" w:rsidRDefault="002955C9" w:rsidP="00C90025">
      <w:pPr>
        <w:pStyle w:val="a3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6B26CD" w:rsidRPr="00164896" w:rsidRDefault="006B26CD" w:rsidP="00C900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b/>
          <w:sz w:val="24"/>
          <w:szCs w:val="24"/>
        </w:rPr>
        <w:t>Сървърен ГИС софтуер за тримерни анализи</w:t>
      </w:r>
      <w:r w:rsidR="00115802" w:rsidRPr="00164896">
        <w:rPr>
          <w:rFonts w:ascii="Times New Roman" w:hAnsi="Times New Roman" w:cs="Times New Roman"/>
          <w:sz w:val="24"/>
          <w:szCs w:val="24"/>
        </w:rPr>
        <w:t xml:space="preserve"> – 1</w:t>
      </w:r>
      <w:r w:rsidR="00C90025">
        <w:rPr>
          <w:rFonts w:ascii="Times New Roman" w:hAnsi="Times New Roman" w:cs="Times New Roman"/>
          <w:sz w:val="24"/>
          <w:szCs w:val="24"/>
        </w:rPr>
        <w:t xml:space="preserve"> </w:t>
      </w:r>
      <w:r w:rsidR="00115802" w:rsidRPr="00164896">
        <w:rPr>
          <w:rFonts w:ascii="Times New Roman" w:hAnsi="Times New Roman" w:cs="Times New Roman"/>
          <w:sz w:val="24"/>
          <w:szCs w:val="24"/>
        </w:rPr>
        <w:t>бр. лиценз</w:t>
      </w:r>
    </w:p>
    <w:p w:rsidR="00FC31A8" w:rsidRDefault="00FC31A8" w:rsidP="00C900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4C4C" w:rsidRDefault="00034C4C" w:rsidP="00FC31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Предлаганият софтуер следва да осигури следните възможности:</w:t>
      </w:r>
    </w:p>
    <w:p w:rsidR="00FC31A8" w:rsidRPr="00164896" w:rsidRDefault="00FC31A8" w:rsidP="00FC31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34C4C" w:rsidRPr="00164896" w:rsidRDefault="00034C4C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Лицензиране за 4</w:t>
      </w:r>
      <w:r w:rsidR="00671ADC">
        <w:rPr>
          <w:rFonts w:ascii="Times New Roman" w:hAnsi="Times New Roman" w:cs="Times New Roman"/>
          <w:sz w:val="24"/>
          <w:szCs w:val="24"/>
        </w:rPr>
        <w:t xml:space="preserve"> </w:t>
      </w:r>
      <w:r w:rsidRPr="00164896">
        <w:rPr>
          <w:rFonts w:ascii="Times New Roman" w:hAnsi="Times New Roman" w:cs="Times New Roman"/>
          <w:sz w:val="24"/>
          <w:szCs w:val="24"/>
        </w:rPr>
        <w:t>бр. ядра на сървъра</w:t>
      </w:r>
    </w:p>
    <w:p w:rsidR="00034C4C" w:rsidRPr="00164896" w:rsidRDefault="00034C4C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Интеграция с наличния 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>ArcGIS for Server</w:t>
      </w:r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>Enterprise Standard</w:t>
      </w:r>
    </w:p>
    <w:p w:rsidR="003E07E1" w:rsidRPr="00164896" w:rsidRDefault="003E07E1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lastRenderedPageBreak/>
        <w:t>Извършва сървърна изчислителна обработка за 3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 w:rsidRPr="00164896">
        <w:rPr>
          <w:rFonts w:ascii="Times New Roman" w:hAnsi="Times New Roman" w:cs="Times New Roman"/>
          <w:sz w:val="24"/>
          <w:szCs w:val="24"/>
        </w:rPr>
        <w:t>моделиране, визуализация и анализ</w:t>
      </w:r>
    </w:p>
    <w:p w:rsidR="00034C4C" w:rsidRPr="00164896" w:rsidRDefault="00034C4C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Извършва триизмерни пространствени анализи</w:t>
      </w:r>
      <w:r w:rsidR="003E07E1" w:rsidRPr="00164896">
        <w:rPr>
          <w:rFonts w:ascii="Times New Roman" w:hAnsi="Times New Roman" w:cs="Times New Roman"/>
          <w:sz w:val="24"/>
          <w:szCs w:val="24"/>
        </w:rPr>
        <w:t xml:space="preserve"> на сървъра</w:t>
      </w:r>
      <w:r w:rsidRPr="00164896">
        <w:rPr>
          <w:rFonts w:ascii="Times New Roman" w:hAnsi="Times New Roman" w:cs="Times New Roman"/>
          <w:sz w:val="24"/>
          <w:szCs w:val="24"/>
        </w:rPr>
        <w:t>, в това число изчисляване на:</w:t>
      </w:r>
    </w:p>
    <w:p w:rsidR="00034C4C" w:rsidRPr="00164896" w:rsidRDefault="00982384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Наклон, аспект и сенки</w:t>
      </w:r>
    </w:p>
    <w:p w:rsidR="00487709" w:rsidRPr="00164896" w:rsidRDefault="00487709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Разстояния  </w:t>
      </w:r>
    </w:p>
    <w:p w:rsidR="00487709" w:rsidRPr="00164896" w:rsidRDefault="00487709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Повърхнини</w:t>
      </w:r>
    </w:p>
    <w:p w:rsidR="00487709" w:rsidRPr="00164896" w:rsidRDefault="00487709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Видимост</w:t>
      </w:r>
    </w:p>
    <w:p w:rsidR="00487709" w:rsidRPr="00164896" w:rsidRDefault="00487709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др.</w:t>
      </w:r>
    </w:p>
    <w:p w:rsidR="00034C4C" w:rsidRPr="00164896" w:rsidRDefault="00034C4C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Възможност за задаване на параметри чрез заявка на услугата за всеки от горните видове анализи</w:t>
      </w:r>
    </w:p>
    <w:p w:rsidR="00487709" w:rsidRPr="00164896" w:rsidRDefault="00487709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Моделиране на подземни обекти</w:t>
      </w:r>
    </w:p>
    <w:p w:rsidR="00487709" w:rsidRPr="00164896" w:rsidRDefault="00487709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Моделиране на атмосферни събития</w:t>
      </w:r>
    </w:p>
    <w:p w:rsidR="00EA37D7" w:rsidRDefault="00034C4C" w:rsidP="00C122AD">
      <w:pPr>
        <w:pStyle w:val="a3"/>
        <w:numPr>
          <w:ilvl w:val="1"/>
          <w:numId w:val="1"/>
        </w:numPr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7675">
        <w:rPr>
          <w:rFonts w:ascii="Times New Roman" w:hAnsi="Times New Roman" w:cs="Times New Roman"/>
          <w:sz w:val="24"/>
          <w:szCs w:val="24"/>
        </w:rPr>
        <w:t>Възможн</w:t>
      </w:r>
      <w:bookmarkStart w:id="0" w:name="_GoBack"/>
      <w:bookmarkEnd w:id="0"/>
      <w:r w:rsidRPr="003F7675">
        <w:rPr>
          <w:rFonts w:ascii="Times New Roman" w:hAnsi="Times New Roman" w:cs="Times New Roman"/>
          <w:sz w:val="24"/>
          <w:szCs w:val="24"/>
        </w:rPr>
        <w:t>о</w:t>
      </w:r>
      <w:r w:rsidR="005C1DEE" w:rsidRPr="003F7675">
        <w:rPr>
          <w:rFonts w:ascii="Times New Roman" w:hAnsi="Times New Roman" w:cs="Times New Roman"/>
          <w:sz w:val="24"/>
          <w:szCs w:val="24"/>
        </w:rPr>
        <w:t xml:space="preserve">ст за консумиране на услугите </w:t>
      </w:r>
      <w:r w:rsidRPr="003F7675">
        <w:rPr>
          <w:rFonts w:ascii="Times New Roman" w:hAnsi="Times New Roman" w:cs="Times New Roman"/>
          <w:sz w:val="24"/>
          <w:szCs w:val="24"/>
        </w:rPr>
        <w:t xml:space="preserve">чрез стандартни интерфейси и приложения, в т.ч.: </w:t>
      </w:r>
      <w:proofErr w:type="spellStart"/>
      <w:r w:rsidRPr="003F7675">
        <w:rPr>
          <w:rFonts w:ascii="Times New Roman" w:hAnsi="Times New Roman" w:cs="Times New Roman"/>
          <w:sz w:val="24"/>
          <w:szCs w:val="24"/>
        </w:rPr>
        <w:t>Silverlight</w:t>
      </w:r>
      <w:proofErr w:type="spellEnd"/>
      <w:r w:rsidRPr="003F76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7675">
        <w:rPr>
          <w:rFonts w:ascii="Times New Roman" w:hAnsi="Times New Roman" w:cs="Times New Roman"/>
          <w:sz w:val="24"/>
          <w:szCs w:val="24"/>
        </w:rPr>
        <w:t>Flex</w:t>
      </w:r>
      <w:proofErr w:type="spellEnd"/>
      <w:r w:rsidRPr="003F76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7675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3F7675">
        <w:rPr>
          <w:rFonts w:ascii="Times New Roman" w:hAnsi="Times New Roman" w:cs="Times New Roman"/>
          <w:sz w:val="24"/>
          <w:szCs w:val="24"/>
        </w:rPr>
        <w:t xml:space="preserve">, и др. API-та за мобилни устройства, ArcGIS Server SOAP, REST API-та и </w:t>
      </w:r>
      <w:proofErr w:type="spellStart"/>
      <w:r w:rsidRPr="003F7675">
        <w:rPr>
          <w:rFonts w:ascii="Times New Roman" w:hAnsi="Times New Roman" w:cs="Times New Roman"/>
          <w:sz w:val="24"/>
          <w:szCs w:val="24"/>
        </w:rPr>
        <w:t>ArcGIS</w:t>
      </w:r>
      <w:proofErr w:type="spellEnd"/>
      <w:r w:rsidRPr="003F76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767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F76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7675">
        <w:rPr>
          <w:rFonts w:ascii="Times New Roman" w:hAnsi="Times New Roman" w:cs="Times New Roman"/>
          <w:sz w:val="24"/>
          <w:szCs w:val="24"/>
        </w:rPr>
        <w:t>Desktop</w:t>
      </w:r>
      <w:proofErr w:type="spellEnd"/>
      <w:r w:rsidRPr="003F76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675" w:rsidRPr="003F7675" w:rsidRDefault="003F7675" w:rsidP="003F767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B26CD" w:rsidRPr="00164896" w:rsidRDefault="006B26CD" w:rsidP="00C900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b/>
          <w:sz w:val="24"/>
          <w:szCs w:val="24"/>
        </w:rPr>
        <w:t>Настолен ГИС софтуер за мрежови анализи</w:t>
      </w:r>
      <w:r w:rsidR="00115802" w:rsidRPr="00164896">
        <w:rPr>
          <w:rFonts w:ascii="Times New Roman" w:hAnsi="Times New Roman" w:cs="Times New Roman"/>
          <w:sz w:val="24"/>
          <w:szCs w:val="24"/>
        </w:rPr>
        <w:t xml:space="preserve"> – 1</w:t>
      </w:r>
      <w:r w:rsidR="00C90025">
        <w:rPr>
          <w:rFonts w:ascii="Times New Roman" w:hAnsi="Times New Roman" w:cs="Times New Roman"/>
          <w:sz w:val="24"/>
          <w:szCs w:val="24"/>
        </w:rPr>
        <w:t xml:space="preserve"> </w:t>
      </w:r>
      <w:r w:rsidR="00115802" w:rsidRPr="00164896">
        <w:rPr>
          <w:rFonts w:ascii="Times New Roman" w:hAnsi="Times New Roman" w:cs="Times New Roman"/>
          <w:sz w:val="24"/>
          <w:szCs w:val="24"/>
        </w:rPr>
        <w:t>бр. лиценз</w:t>
      </w:r>
    </w:p>
    <w:p w:rsidR="00FC31A8" w:rsidRDefault="00FC31A8" w:rsidP="00C900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95F3B" w:rsidRDefault="00A95F3B" w:rsidP="00FC31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Предлаганият софтуер следва да осигури следните възможности:</w:t>
      </w:r>
    </w:p>
    <w:p w:rsidR="00FC31A8" w:rsidRPr="00164896" w:rsidRDefault="00FC31A8" w:rsidP="00FC31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95F3B" w:rsidRPr="00164896" w:rsidRDefault="00115802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Инсталиране на неограничен брой работни места в мрежата на Възложителя (т.е. лицензиране тип floating)</w:t>
      </w:r>
    </w:p>
    <w:p w:rsidR="00A95F3B" w:rsidRPr="00164896" w:rsidRDefault="00A95F3B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Интеграция с наличния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ArcGIS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455" w:rsidRPr="00164896">
        <w:rPr>
          <w:rFonts w:ascii="Times New Roman" w:hAnsi="Times New Roman" w:cs="Times New Roman"/>
          <w:sz w:val="24"/>
          <w:szCs w:val="24"/>
        </w:rPr>
        <w:t>Desktop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Standard</w:t>
      </w:r>
    </w:p>
    <w:p w:rsidR="00A95F3B" w:rsidRPr="00164896" w:rsidRDefault="00E16636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Съдържа готови набори инструменти за </w:t>
      </w:r>
      <w:r w:rsidR="00A95F3B" w:rsidRPr="00164896">
        <w:rPr>
          <w:rFonts w:ascii="Times New Roman" w:hAnsi="Times New Roman" w:cs="Times New Roman"/>
          <w:sz w:val="24"/>
          <w:szCs w:val="24"/>
        </w:rPr>
        <w:t>мрежови анализи</w:t>
      </w:r>
      <w:r w:rsidR="007F28AB" w:rsidRPr="00164896">
        <w:rPr>
          <w:rFonts w:ascii="Times New Roman" w:hAnsi="Times New Roman" w:cs="Times New Roman"/>
          <w:sz w:val="24"/>
          <w:szCs w:val="24"/>
        </w:rPr>
        <w:t xml:space="preserve"> в настолна среда</w:t>
      </w:r>
      <w:r w:rsidR="00A95F3B" w:rsidRPr="00164896">
        <w:rPr>
          <w:rFonts w:ascii="Times New Roman" w:hAnsi="Times New Roman" w:cs="Times New Roman"/>
          <w:sz w:val="24"/>
          <w:szCs w:val="24"/>
        </w:rPr>
        <w:t>, в това число изчисляване на:</w:t>
      </w:r>
    </w:p>
    <w:p w:rsidR="00A95F3B" w:rsidRPr="00164896" w:rsidRDefault="00A95F3B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Маршрути, </w:t>
      </w:r>
    </w:p>
    <w:p w:rsidR="00A95F3B" w:rsidRPr="00164896" w:rsidRDefault="00A95F3B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Зона на обслужване, </w:t>
      </w:r>
    </w:p>
    <w:p w:rsidR="00A95F3B" w:rsidRPr="00164896" w:rsidRDefault="00A95F3B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Най-близки обекти, </w:t>
      </w:r>
    </w:p>
    <w:p w:rsidR="00A95F3B" w:rsidRPr="00164896" w:rsidRDefault="00A95F3B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896">
        <w:rPr>
          <w:rFonts w:ascii="Times New Roman" w:hAnsi="Times New Roman" w:cs="Times New Roman"/>
          <w:sz w:val="24"/>
          <w:szCs w:val="24"/>
        </w:rPr>
        <w:t>Локация-алокация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95F3B" w:rsidRPr="00164896" w:rsidRDefault="00A95F3B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Ценови матрици на дистанции</w:t>
      </w:r>
    </w:p>
    <w:p w:rsidR="00034C4C" w:rsidRPr="00164896" w:rsidRDefault="00034C4C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Възможност за изчисляване на триизмерни маршрути</w:t>
      </w:r>
    </w:p>
    <w:p w:rsidR="007F28AB" w:rsidRPr="00164896" w:rsidRDefault="007F28AB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Възможност за дефиниране и конфигуриране на мрежа от географски данни</w:t>
      </w:r>
    </w:p>
    <w:p w:rsidR="00A95F3B" w:rsidRPr="00164896" w:rsidRDefault="00A95F3B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Извършване на горните анализи на база на </w:t>
      </w:r>
      <w:r w:rsidR="007F28AB" w:rsidRPr="00164896">
        <w:rPr>
          <w:rFonts w:ascii="Times New Roman" w:hAnsi="Times New Roman" w:cs="Times New Roman"/>
          <w:sz w:val="24"/>
          <w:szCs w:val="24"/>
        </w:rPr>
        <w:t>пре</w:t>
      </w:r>
      <w:r w:rsidRPr="00164896">
        <w:rPr>
          <w:rFonts w:ascii="Times New Roman" w:hAnsi="Times New Roman" w:cs="Times New Roman"/>
          <w:sz w:val="24"/>
          <w:szCs w:val="24"/>
        </w:rPr>
        <w:t>дефинирана мрежа</w:t>
      </w:r>
    </w:p>
    <w:p w:rsidR="00A95F3B" w:rsidRPr="00164896" w:rsidRDefault="00A95F3B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Възможност за </w:t>
      </w:r>
      <w:r w:rsidR="006D1455" w:rsidRPr="00164896">
        <w:rPr>
          <w:rFonts w:ascii="Times New Roman" w:hAnsi="Times New Roman" w:cs="Times New Roman"/>
          <w:sz w:val="24"/>
          <w:szCs w:val="24"/>
        </w:rPr>
        <w:t>конфигуриране</w:t>
      </w:r>
      <w:r w:rsidRPr="00164896">
        <w:rPr>
          <w:rFonts w:ascii="Times New Roman" w:hAnsi="Times New Roman" w:cs="Times New Roman"/>
          <w:sz w:val="24"/>
          <w:szCs w:val="24"/>
        </w:rPr>
        <w:t xml:space="preserve"> на </w:t>
      </w:r>
      <w:r w:rsidR="006D1455" w:rsidRPr="00164896">
        <w:rPr>
          <w:rFonts w:ascii="Times New Roman" w:hAnsi="Times New Roman" w:cs="Times New Roman"/>
          <w:sz w:val="24"/>
          <w:szCs w:val="24"/>
        </w:rPr>
        <w:t xml:space="preserve">слоеве и данни с </w:t>
      </w:r>
      <w:r w:rsidRPr="00164896">
        <w:rPr>
          <w:rFonts w:ascii="Times New Roman" w:hAnsi="Times New Roman" w:cs="Times New Roman"/>
          <w:sz w:val="24"/>
          <w:szCs w:val="24"/>
        </w:rPr>
        <w:t>мреж</w:t>
      </w:r>
      <w:r w:rsidR="006D1455" w:rsidRPr="00164896">
        <w:rPr>
          <w:rFonts w:ascii="Times New Roman" w:hAnsi="Times New Roman" w:cs="Times New Roman"/>
          <w:sz w:val="24"/>
          <w:szCs w:val="24"/>
        </w:rPr>
        <w:t>ови изчисления към</w:t>
      </w:r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r w:rsidR="006D1455" w:rsidRPr="00164896">
        <w:rPr>
          <w:rFonts w:ascii="Times New Roman" w:hAnsi="Times New Roman" w:cs="Times New Roman"/>
          <w:sz w:val="24"/>
          <w:szCs w:val="24"/>
        </w:rPr>
        <w:t xml:space="preserve">предлагания </w:t>
      </w:r>
      <w:r w:rsidRPr="00164896">
        <w:rPr>
          <w:rFonts w:ascii="Times New Roman" w:hAnsi="Times New Roman" w:cs="Times New Roman"/>
          <w:sz w:val="24"/>
          <w:szCs w:val="24"/>
        </w:rPr>
        <w:t>по-</w:t>
      </w:r>
      <w:r w:rsidR="006D1455" w:rsidRPr="00164896">
        <w:rPr>
          <w:rFonts w:ascii="Times New Roman" w:hAnsi="Times New Roman" w:cs="Times New Roman"/>
          <w:sz w:val="24"/>
          <w:szCs w:val="24"/>
        </w:rPr>
        <w:t>горе</w:t>
      </w:r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r w:rsidR="006D1455" w:rsidRPr="00164896">
        <w:rPr>
          <w:rFonts w:ascii="Times New Roman" w:hAnsi="Times New Roman" w:cs="Times New Roman"/>
          <w:sz w:val="24"/>
          <w:szCs w:val="24"/>
        </w:rPr>
        <w:t>сървърен</w:t>
      </w:r>
      <w:r w:rsidRPr="00164896">
        <w:rPr>
          <w:rFonts w:ascii="Times New Roman" w:hAnsi="Times New Roman" w:cs="Times New Roman"/>
          <w:sz w:val="24"/>
          <w:szCs w:val="24"/>
        </w:rPr>
        <w:t xml:space="preserve"> ГИС софтуер за мрежови анализи</w:t>
      </w:r>
    </w:p>
    <w:p w:rsidR="00214BD5" w:rsidRPr="00164896" w:rsidRDefault="00214BD5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Възможност за автоматизация на последователност от изчислителни функции чрез използване на стандартни развойни средства като Python или еквивалентни</w:t>
      </w:r>
    </w:p>
    <w:p w:rsidR="00A95F3B" w:rsidRPr="00164896" w:rsidRDefault="00A95F3B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Възможност за консумиране на услугите с мрежови анализи </w:t>
      </w:r>
      <w:r w:rsidR="004C54EB" w:rsidRPr="00164896">
        <w:rPr>
          <w:rFonts w:ascii="Times New Roman" w:hAnsi="Times New Roman" w:cs="Times New Roman"/>
          <w:sz w:val="24"/>
          <w:szCs w:val="24"/>
        </w:rPr>
        <w:t xml:space="preserve">сервирани от </w:t>
      </w:r>
      <w:r w:rsidR="000235D0" w:rsidRPr="00164896">
        <w:rPr>
          <w:rFonts w:ascii="Times New Roman" w:hAnsi="Times New Roman" w:cs="Times New Roman"/>
          <w:sz w:val="24"/>
          <w:szCs w:val="24"/>
        </w:rPr>
        <w:t xml:space="preserve">наличния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ArcGIS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r w:rsidR="004C54EB" w:rsidRPr="00164896">
        <w:rPr>
          <w:rFonts w:ascii="Times New Roman" w:hAnsi="Times New Roman" w:cs="Times New Roman"/>
          <w:sz w:val="24"/>
          <w:szCs w:val="24"/>
        </w:rPr>
        <w:t>Server</w:t>
      </w:r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3B" w:rsidRDefault="00A95F3B" w:rsidP="00C900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7675" w:rsidRPr="00164896" w:rsidRDefault="003F7675" w:rsidP="00C900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26CD" w:rsidRPr="00164896" w:rsidRDefault="006B26CD" w:rsidP="00C900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b/>
          <w:sz w:val="24"/>
          <w:szCs w:val="24"/>
        </w:rPr>
        <w:lastRenderedPageBreak/>
        <w:t>Настолен ГИС софтуер за тримерни анализи</w:t>
      </w:r>
      <w:r w:rsidR="006C1011" w:rsidRPr="00164896">
        <w:rPr>
          <w:rFonts w:ascii="Times New Roman" w:hAnsi="Times New Roman" w:cs="Times New Roman"/>
          <w:sz w:val="24"/>
          <w:szCs w:val="24"/>
        </w:rPr>
        <w:t xml:space="preserve"> – 1</w:t>
      </w:r>
      <w:r w:rsidR="00C90025">
        <w:rPr>
          <w:rFonts w:ascii="Times New Roman" w:hAnsi="Times New Roman" w:cs="Times New Roman"/>
          <w:sz w:val="24"/>
          <w:szCs w:val="24"/>
        </w:rPr>
        <w:t xml:space="preserve"> </w:t>
      </w:r>
      <w:r w:rsidR="006C1011" w:rsidRPr="00164896">
        <w:rPr>
          <w:rFonts w:ascii="Times New Roman" w:hAnsi="Times New Roman" w:cs="Times New Roman"/>
          <w:sz w:val="24"/>
          <w:szCs w:val="24"/>
        </w:rPr>
        <w:t>бр. лиценз</w:t>
      </w:r>
    </w:p>
    <w:p w:rsidR="00FC31A8" w:rsidRDefault="00FC31A8" w:rsidP="00C900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C1011" w:rsidRDefault="006C1011" w:rsidP="00FC31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Предлаганият софтуер следва да осигури следните възможности:</w:t>
      </w:r>
    </w:p>
    <w:p w:rsidR="00FC31A8" w:rsidRPr="00164896" w:rsidRDefault="00FC31A8" w:rsidP="00FC31A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C1011" w:rsidRPr="00164896" w:rsidRDefault="006C1011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Инсталиране на неограничен брой работни места в мрежата на Възложителя (т.е. лицензиране тип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floating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>)</w:t>
      </w:r>
    </w:p>
    <w:p w:rsidR="006C1011" w:rsidRPr="00164896" w:rsidRDefault="006C1011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Интеграция с наличния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ArcGIS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Desktop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Standard </w:t>
      </w:r>
    </w:p>
    <w:p w:rsidR="004A33CA" w:rsidRPr="00164896" w:rsidRDefault="004A33CA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Създаване на нови обекти в тримерна среда, конвертиране на съществуващи обекти от 2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 w:rsidRPr="00164896">
        <w:rPr>
          <w:rFonts w:ascii="Times New Roman" w:hAnsi="Times New Roman" w:cs="Times New Roman"/>
          <w:sz w:val="24"/>
          <w:szCs w:val="24"/>
        </w:rPr>
        <w:t>в 3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F7679F" w:rsidRPr="00164896" w:rsidRDefault="00F7679F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Създаване на 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 xml:space="preserve">3D </w:t>
      </w:r>
      <w:r w:rsidRPr="00164896">
        <w:rPr>
          <w:rFonts w:ascii="Times New Roman" w:hAnsi="Times New Roman" w:cs="Times New Roman"/>
          <w:sz w:val="24"/>
          <w:szCs w:val="24"/>
        </w:rPr>
        <w:t>символи и елементи</w:t>
      </w:r>
    </w:p>
    <w:p w:rsidR="004A33CA" w:rsidRPr="00164896" w:rsidRDefault="004A33CA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Инструменти за извличане на височина от обекти и извличане на информация от повърхнини като TIN, растери, и терен</w:t>
      </w:r>
    </w:p>
    <w:p w:rsidR="006C1011" w:rsidRPr="00164896" w:rsidRDefault="006C1011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Съдържа готови набори инструменти за тримерни пространствени анализи в настолна среда, в това число изчисляване на:</w:t>
      </w:r>
    </w:p>
    <w:p w:rsidR="006C1011" w:rsidRPr="00164896" w:rsidRDefault="006C1011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Разстояния , </w:t>
      </w:r>
    </w:p>
    <w:p w:rsidR="006C1011" w:rsidRPr="00164896" w:rsidRDefault="006C1011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Повърхнини</w:t>
      </w:r>
    </w:p>
    <w:p w:rsidR="006C1011" w:rsidRPr="00164896" w:rsidRDefault="006C1011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Видимост</w:t>
      </w:r>
    </w:p>
    <w:p w:rsidR="00F7679F" w:rsidRPr="00164896" w:rsidRDefault="00F7679F" w:rsidP="00C90025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др.</w:t>
      </w:r>
    </w:p>
    <w:p w:rsidR="006C1011" w:rsidRPr="00164896" w:rsidRDefault="004A33CA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Инструменти</w:t>
      </w:r>
      <w:r w:rsidR="006C1011" w:rsidRPr="00164896">
        <w:rPr>
          <w:rFonts w:ascii="Times New Roman" w:hAnsi="Times New Roman" w:cs="Times New Roman"/>
          <w:sz w:val="24"/>
          <w:szCs w:val="24"/>
        </w:rPr>
        <w:t xml:space="preserve"> за изчисляване на триизмерни маршрути</w:t>
      </w:r>
    </w:p>
    <w:p w:rsidR="004A33CA" w:rsidRPr="00164896" w:rsidRDefault="004A33CA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Инструменти за създаване на 3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 w:rsidRPr="00164896">
        <w:rPr>
          <w:rFonts w:ascii="Times New Roman" w:hAnsi="Times New Roman" w:cs="Times New Roman"/>
          <w:sz w:val="24"/>
          <w:szCs w:val="24"/>
        </w:rPr>
        <w:t>изгледи</w:t>
      </w:r>
    </w:p>
    <w:p w:rsidR="003638BC" w:rsidRPr="00164896" w:rsidRDefault="003638BC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>Възможност за създаване на 3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 w:rsidRPr="00164896">
        <w:rPr>
          <w:rFonts w:ascii="Times New Roman" w:hAnsi="Times New Roman" w:cs="Times New Roman"/>
          <w:sz w:val="24"/>
          <w:szCs w:val="24"/>
        </w:rPr>
        <w:t>анимация</w:t>
      </w:r>
    </w:p>
    <w:p w:rsidR="004A33CA" w:rsidRPr="00164896" w:rsidRDefault="004A33CA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Инструменти за </w:t>
      </w:r>
      <w:r w:rsidRPr="00164896">
        <w:rPr>
          <w:rFonts w:ascii="Times New Roman" w:hAnsi="Times New Roman" w:cs="Times New Roman"/>
          <w:sz w:val="24"/>
          <w:szCs w:val="24"/>
          <w:lang w:val="en-US"/>
        </w:rPr>
        <w:t xml:space="preserve">3D </w:t>
      </w:r>
      <w:r w:rsidRPr="00164896">
        <w:rPr>
          <w:rFonts w:ascii="Times New Roman" w:hAnsi="Times New Roman" w:cs="Times New Roman"/>
          <w:sz w:val="24"/>
          <w:szCs w:val="24"/>
        </w:rPr>
        <w:t xml:space="preserve">символизиране на точки,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полилинии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и полигони</w:t>
      </w:r>
    </w:p>
    <w:p w:rsidR="006C1011" w:rsidRPr="00164896" w:rsidRDefault="006C1011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Възможност за конфигуриране на слоеве и данни с </w:t>
      </w:r>
      <w:r w:rsidR="00F7679F" w:rsidRPr="00164896">
        <w:rPr>
          <w:rFonts w:ascii="Times New Roman" w:hAnsi="Times New Roman" w:cs="Times New Roman"/>
          <w:sz w:val="24"/>
          <w:szCs w:val="24"/>
        </w:rPr>
        <w:t>тримерни</w:t>
      </w:r>
      <w:r w:rsidRPr="00164896">
        <w:rPr>
          <w:rFonts w:ascii="Times New Roman" w:hAnsi="Times New Roman" w:cs="Times New Roman"/>
          <w:sz w:val="24"/>
          <w:szCs w:val="24"/>
        </w:rPr>
        <w:t xml:space="preserve"> изчисления към предлагания по-горе сървърен ГИС софтуер за </w:t>
      </w:r>
      <w:r w:rsidR="00F7679F" w:rsidRPr="00164896">
        <w:rPr>
          <w:rFonts w:ascii="Times New Roman" w:hAnsi="Times New Roman" w:cs="Times New Roman"/>
          <w:sz w:val="24"/>
          <w:szCs w:val="24"/>
        </w:rPr>
        <w:t>тримерни</w:t>
      </w:r>
      <w:r w:rsidRPr="00164896">
        <w:rPr>
          <w:rFonts w:ascii="Times New Roman" w:hAnsi="Times New Roman" w:cs="Times New Roman"/>
          <w:sz w:val="24"/>
          <w:szCs w:val="24"/>
        </w:rPr>
        <w:t xml:space="preserve"> анализи</w:t>
      </w:r>
    </w:p>
    <w:p w:rsidR="006C1011" w:rsidRPr="00164896" w:rsidRDefault="006C1011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Възможност за автоматизация на последователност от изчислителни функции чрез използване на стандартни развойни средства като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или еквивалентни</w:t>
      </w:r>
    </w:p>
    <w:p w:rsidR="006C1011" w:rsidRPr="00164896" w:rsidRDefault="006C1011" w:rsidP="00C9002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Възможност за консумиране на услугите с </w:t>
      </w:r>
      <w:r w:rsidR="00F7679F" w:rsidRPr="00164896">
        <w:rPr>
          <w:rFonts w:ascii="Times New Roman" w:hAnsi="Times New Roman" w:cs="Times New Roman"/>
          <w:sz w:val="24"/>
          <w:szCs w:val="24"/>
        </w:rPr>
        <w:t>тримерни</w:t>
      </w:r>
      <w:r w:rsidRPr="00164896">
        <w:rPr>
          <w:rFonts w:ascii="Times New Roman" w:hAnsi="Times New Roman" w:cs="Times New Roman"/>
          <w:sz w:val="24"/>
          <w:szCs w:val="24"/>
        </w:rPr>
        <w:t xml:space="preserve"> анализи сервирани от наличния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ArcGIS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89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64896">
        <w:rPr>
          <w:rFonts w:ascii="Times New Roman" w:hAnsi="Times New Roman" w:cs="Times New Roman"/>
          <w:sz w:val="24"/>
          <w:szCs w:val="24"/>
        </w:rPr>
        <w:t xml:space="preserve"> Server </w:t>
      </w:r>
    </w:p>
    <w:p w:rsidR="00E336BC" w:rsidRPr="00164896" w:rsidRDefault="00E336BC" w:rsidP="00C900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C31A8" w:rsidRPr="00FC31A8" w:rsidRDefault="00FC31A8" w:rsidP="00FC31A8">
      <w:pPr>
        <w:shd w:val="clear" w:color="auto" w:fill="9CC2E5" w:themeFill="accent1" w:themeFillTint="9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ИНТЕГРАЦИЯ</w:t>
      </w:r>
      <w:r w:rsidRPr="00FC31A8">
        <w:rPr>
          <w:rFonts w:ascii="Times New Roman" w:hAnsi="Times New Roman" w:cs="Times New Roman"/>
          <w:b/>
          <w:sz w:val="24"/>
          <w:szCs w:val="24"/>
        </w:rPr>
        <w:t xml:space="preserve"> НА СОФТУЕРНИ ПРИЛОЖЕНИЯ ЗА ГИС</w:t>
      </w:r>
    </w:p>
    <w:p w:rsidR="008A6ECD" w:rsidRDefault="008A6ECD" w:rsidP="00FC31A8">
      <w:pPr>
        <w:jc w:val="both"/>
        <w:rPr>
          <w:rFonts w:ascii="Times New Roman" w:hAnsi="Times New Roman" w:cs="Times New Roman"/>
          <w:sz w:val="24"/>
          <w:szCs w:val="24"/>
        </w:rPr>
      </w:pPr>
      <w:r w:rsidRPr="00164896">
        <w:rPr>
          <w:rFonts w:ascii="Times New Roman" w:hAnsi="Times New Roman" w:cs="Times New Roman"/>
          <w:sz w:val="24"/>
          <w:szCs w:val="24"/>
        </w:rPr>
        <w:t xml:space="preserve">Изпълнителят следва да внедри доставяния софтуер в Община Габрово. Внедряването включва инсталация на софтуера в среда на Възложителя и интеграцията му с наличната в Община Габрово Географска информационна система. </w:t>
      </w:r>
    </w:p>
    <w:p w:rsidR="00FC31A8" w:rsidRPr="00164896" w:rsidRDefault="00FC31A8" w:rsidP="00FC31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31A8" w:rsidRPr="00FC31A8" w:rsidRDefault="00FC31A8" w:rsidP="00FC31A8">
      <w:pPr>
        <w:shd w:val="clear" w:color="auto" w:fill="9CC2E5" w:themeFill="accent1" w:themeFillTint="9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ПОДДРЪЖКА</w:t>
      </w:r>
      <w:r w:rsidRPr="00FC31A8">
        <w:rPr>
          <w:rFonts w:ascii="Times New Roman" w:hAnsi="Times New Roman" w:cs="Times New Roman"/>
          <w:b/>
          <w:sz w:val="24"/>
          <w:szCs w:val="24"/>
        </w:rPr>
        <w:t xml:space="preserve"> НА СОФТУЕРНИ ПРИЛОЖЕНИЯ ЗА ГИС</w:t>
      </w:r>
    </w:p>
    <w:p w:rsidR="00362520" w:rsidRPr="00164896" w:rsidRDefault="00FC31A8" w:rsidP="00FC31A8">
      <w:pPr>
        <w:jc w:val="both"/>
        <w:rPr>
          <w:rFonts w:ascii="Times New Roman" w:hAnsi="Times New Roman" w:cs="Times New Roman"/>
          <w:sz w:val="24"/>
          <w:szCs w:val="24"/>
        </w:rPr>
      </w:pPr>
      <w:r w:rsidRPr="00FC31A8">
        <w:rPr>
          <w:rFonts w:ascii="Times New Roman" w:hAnsi="Times New Roman" w:cs="Times New Roman"/>
          <w:sz w:val="24"/>
          <w:szCs w:val="24"/>
        </w:rPr>
        <w:t xml:space="preserve">Изпълнителят следва да </w:t>
      </w:r>
      <w:r>
        <w:rPr>
          <w:rFonts w:ascii="Times New Roman" w:hAnsi="Times New Roman" w:cs="Times New Roman"/>
          <w:sz w:val="24"/>
          <w:szCs w:val="24"/>
        </w:rPr>
        <w:t>обезпечи</w:t>
      </w:r>
      <w:r w:rsidR="00362520" w:rsidRPr="00164896">
        <w:rPr>
          <w:rFonts w:ascii="Times New Roman" w:hAnsi="Times New Roman" w:cs="Times New Roman"/>
          <w:sz w:val="24"/>
          <w:szCs w:val="24"/>
        </w:rPr>
        <w:t xml:space="preserve"> мин. </w:t>
      </w:r>
      <w:r w:rsidR="009D6AE1">
        <w:rPr>
          <w:rFonts w:ascii="Times New Roman" w:hAnsi="Times New Roman" w:cs="Times New Roman"/>
          <w:sz w:val="24"/>
          <w:szCs w:val="24"/>
        </w:rPr>
        <w:t>12 месеца</w:t>
      </w:r>
      <w:r w:rsidR="00362520" w:rsidRPr="00164896">
        <w:rPr>
          <w:rFonts w:ascii="Times New Roman" w:hAnsi="Times New Roman" w:cs="Times New Roman"/>
          <w:sz w:val="24"/>
          <w:szCs w:val="24"/>
        </w:rPr>
        <w:t xml:space="preserve"> гаранционна поддръжка на предлагания софтуер, която включва доставяне на нови версии и </w:t>
      </w:r>
      <w:proofErr w:type="spellStart"/>
      <w:r w:rsidR="00362520" w:rsidRPr="00164896">
        <w:rPr>
          <w:rFonts w:ascii="Times New Roman" w:hAnsi="Times New Roman" w:cs="Times New Roman"/>
          <w:sz w:val="24"/>
          <w:szCs w:val="24"/>
        </w:rPr>
        <w:t>патчове</w:t>
      </w:r>
      <w:proofErr w:type="spellEnd"/>
      <w:r w:rsidR="00362520" w:rsidRPr="001648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2520" w:rsidRPr="002955C9" w:rsidRDefault="00362520" w:rsidP="00FC31A8">
      <w:pPr>
        <w:jc w:val="both"/>
      </w:pPr>
    </w:p>
    <w:sectPr w:rsidR="00362520" w:rsidRPr="00295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55D17"/>
    <w:multiLevelType w:val="multilevel"/>
    <w:tmpl w:val="EA14A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ACE7996"/>
    <w:multiLevelType w:val="hybridMultilevel"/>
    <w:tmpl w:val="7480B914"/>
    <w:lvl w:ilvl="0" w:tplc="8222F8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B2BC0"/>
    <w:multiLevelType w:val="hybridMultilevel"/>
    <w:tmpl w:val="CBE0EEF4"/>
    <w:lvl w:ilvl="0" w:tplc="B630C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61"/>
    <w:rsid w:val="000235D0"/>
    <w:rsid w:val="00034C4C"/>
    <w:rsid w:val="000B29DF"/>
    <w:rsid w:val="000C42F8"/>
    <w:rsid w:val="000F16EA"/>
    <w:rsid w:val="00115802"/>
    <w:rsid w:val="00130F11"/>
    <w:rsid w:val="00164896"/>
    <w:rsid w:val="001A6175"/>
    <w:rsid w:val="001F14CB"/>
    <w:rsid w:val="00214BD5"/>
    <w:rsid w:val="0025531C"/>
    <w:rsid w:val="00284EE5"/>
    <w:rsid w:val="002955C9"/>
    <w:rsid w:val="003057B2"/>
    <w:rsid w:val="00352887"/>
    <w:rsid w:val="00362520"/>
    <w:rsid w:val="003638BC"/>
    <w:rsid w:val="003752EE"/>
    <w:rsid w:val="00380B94"/>
    <w:rsid w:val="003B6253"/>
    <w:rsid w:val="003E07E1"/>
    <w:rsid w:val="003F7675"/>
    <w:rsid w:val="00487709"/>
    <w:rsid w:val="004A33CA"/>
    <w:rsid w:val="004C54EB"/>
    <w:rsid w:val="005368CA"/>
    <w:rsid w:val="005611CC"/>
    <w:rsid w:val="005C1DEE"/>
    <w:rsid w:val="00670469"/>
    <w:rsid w:val="00671ADC"/>
    <w:rsid w:val="006B26CD"/>
    <w:rsid w:val="006C1011"/>
    <w:rsid w:val="006D1455"/>
    <w:rsid w:val="00715555"/>
    <w:rsid w:val="007F28AB"/>
    <w:rsid w:val="00803574"/>
    <w:rsid w:val="00876857"/>
    <w:rsid w:val="008A6ECD"/>
    <w:rsid w:val="008B4438"/>
    <w:rsid w:val="00982384"/>
    <w:rsid w:val="009B45E1"/>
    <w:rsid w:val="009C5E6C"/>
    <w:rsid w:val="009D6AE1"/>
    <w:rsid w:val="009F1420"/>
    <w:rsid w:val="00A95F3B"/>
    <w:rsid w:val="00AC0656"/>
    <w:rsid w:val="00AF671C"/>
    <w:rsid w:val="00B059A7"/>
    <w:rsid w:val="00B20D87"/>
    <w:rsid w:val="00B65134"/>
    <w:rsid w:val="00BA5BEA"/>
    <w:rsid w:val="00C04F61"/>
    <w:rsid w:val="00C122AD"/>
    <w:rsid w:val="00C23B20"/>
    <w:rsid w:val="00C3380D"/>
    <w:rsid w:val="00C90025"/>
    <w:rsid w:val="00CB40B6"/>
    <w:rsid w:val="00CE4872"/>
    <w:rsid w:val="00D06F1B"/>
    <w:rsid w:val="00DB65A9"/>
    <w:rsid w:val="00DC6C38"/>
    <w:rsid w:val="00E16636"/>
    <w:rsid w:val="00E336BC"/>
    <w:rsid w:val="00E60571"/>
    <w:rsid w:val="00E9167C"/>
    <w:rsid w:val="00E94B92"/>
    <w:rsid w:val="00EA37D7"/>
    <w:rsid w:val="00EA4AC3"/>
    <w:rsid w:val="00EC6728"/>
    <w:rsid w:val="00ED37D5"/>
    <w:rsid w:val="00F501C6"/>
    <w:rsid w:val="00F7679F"/>
    <w:rsid w:val="00F804EC"/>
    <w:rsid w:val="00FC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6CD"/>
    <w:pPr>
      <w:ind w:left="720"/>
      <w:contextualSpacing/>
    </w:pPr>
  </w:style>
  <w:style w:type="table" w:styleId="a4">
    <w:name w:val="Table Grid"/>
    <w:basedOn w:val="a1"/>
    <w:uiPriority w:val="39"/>
    <w:rsid w:val="00876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B65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rsid w:val="00DB65A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6CD"/>
    <w:pPr>
      <w:ind w:left="720"/>
      <w:contextualSpacing/>
    </w:pPr>
  </w:style>
  <w:style w:type="table" w:styleId="a4">
    <w:name w:val="Table Grid"/>
    <w:basedOn w:val="a1"/>
    <w:uiPriority w:val="39"/>
    <w:rsid w:val="00876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B65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Горен колонтитул Знак"/>
    <w:basedOn w:val="a0"/>
    <w:link w:val="a5"/>
    <w:uiPriority w:val="99"/>
    <w:rsid w:val="00DB65A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8383">
              <w:marLeft w:val="0"/>
              <w:marRight w:val="0"/>
              <w:marTop w:val="0"/>
              <w:marBottom w:val="0"/>
              <w:divBdr>
                <w:top w:val="single" w:sz="6" w:space="0" w:color="CFCFC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2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647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790401">
                                  <w:marLeft w:val="240"/>
                                  <w:marRight w:val="240"/>
                                  <w:marTop w:val="12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0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3A2A5-C2D2-4B34-BF76-283FE730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880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</dc:creator>
  <cp:lastModifiedBy>Teodora tsaneva</cp:lastModifiedBy>
  <cp:revision>27</cp:revision>
  <dcterms:created xsi:type="dcterms:W3CDTF">2014-11-03T10:02:00Z</dcterms:created>
  <dcterms:modified xsi:type="dcterms:W3CDTF">2015-02-03T07:26:00Z</dcterms:modified>
</cp:coreProperties>
</file>